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" w:eastAsia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" w:eastAsia="仿宋_GB2312"/>
          <w:sz w:val="30"/>
          <w:szCs w:val="30"/>
          <w:lang w:eastAsia="zh-CN"/>
        </w:rPr>
        <w:t>附件：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w w:val="92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  <w:lang w:eastAsia="zh-CN"/>
        </w:rPr>
        <w:t>卫辉投资集团有限公司</w:t>
      </w:r>
      <w:r>
        <w:rPr>
          <w:rFonts w:hint="eastAsia" w:ascii="方正小标宋简体" w:hAnsi="黑体" w:eastAsia="方正小标宋简体"/>
          <w:sz w:val="30"/>
          <w:szCs w:val="30"/>
        </w:rPr>
        <w:t>招标采购代理公司入库登记表</w:t>
      </w:r>
    </w:p>
    <w:tbl>
      <w:tblPr>
        <w:tblStyle w:val="2"/>
        <w:tblpPr w:leftFromText="180" w:rightFromText="180" w:vertAnchor="page" w:horzAnchor="page" w:tblpX="1700" w:tblpY="274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41"/>
        <w:gridCol w:w="1560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公司名称</w:t>
            </w:r>
          </w:p>
        </w:tc>
        <w:tc>
          <w:tcPr>
            <w:tcW w:w="4021" w:type="pct"/>
            <w:gridSpan w:val="3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 册 地</w:t>
            </w:r>
          </w:p>
        </w:tc>
        <w:tc>
          <w:tcPr>
            <w:tcW w:w="1080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202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详细地址</w:t>
            </w:r>
          </w:p>
        </w:tc>
        <w:tc>
          <w:tcPr>
            <w:tcW w:w="4021" w:type="pct"/>
            <w:gridSpan w:val="3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法人姓名</w:t>
            </w:r>
          </w:p>
        </w:tc>
        <w:tc>
          <w:tcPr>
            <w:tcW w:w="1080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202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78" w:type="pct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1080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2025" w:type="pct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在河南省政府采购网入库截图，提供附件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w w:val="9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在河南省公共资源交易中心入库（包括工程和政府采购）截图，提供附件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spacing w:line="58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新乡</w:t>
            </w:r>
            <w:r>
              <w:rPr>
                <w:rFonts w:hint="eastAsia" w:ascii="仿宋_GB2312" w:eastAsia="仿宋_GB2312"/>
                <w:szCs w:val="21"/>
              </w:rPr>
              <w:t>是否有分公司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详细地址</w:t>
            </w:r>
          </w:p>
        </w:tc>
        <w:tc>
          <w:tcPr>
            <w:tcW w:w="4021" w:type="pct"/>
            <w:gridSpan w:val="3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 责 人</w:t>
            </w:r>
          </w:p>
        </w:tc>
        <w:tc>
          <w:tcPr>
            <w:tcW w:w="1080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2025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78" w:type="pct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1080" w:type="pct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5" w:type="pct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2025" w:type="pct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</w:t>
            </w:r>
          </w:p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办公设施及开评标室相关图片，提供附件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1、总公司在外地，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新乡</w:t>
            </w:r>
            <w:r>
              <w:rPr>
                <w:rFonts w:hint="eastAsia" w:ascii="仿宋_GB2312" w:hAnsi="宋体" w:eastAsia="仿宋_GB2312"/>
                <w:szCs w:val="21"/>
              </w:rPr>
              <w:t>有分公司的需提供总公司对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新乡</w:t>
            </w:r>
            <w:r>
              <w:rPr>
                <w:rFonts w:hint="eastAsia" w:ascii="仿宋_GB2312" w:hAnsi="宋体" w:eastAsia="仿宋_GB2312"/>
                <w:szCs w:val="21"/>
              </w:rPr>
              <w:t>分公司授权书；</w:t>
            </w:r>
          </w:p>
          <w:p>
            <w:pPr>
              <w:spacing w:line="5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2、与我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集团</w:t>
            </w:r>
            <w:r>
              <w:rPr>
                <w:rFonts w:hint="eastAsia" w:ascii="仿宋_GB2312" w:hAnsi="宋体" w:eastAsia="仿宋_GB2312"/>
                <w:szCs w:val="21"/>
              </w:rPr>
              <w:t>对接联系人（提供身份证明）需提供法人授权书（提供身份证明），联系人更换时需要重新授权；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88" w:firstLineChars="200"/>
        <w:rPr>
          <w:rFonts w:hint="eastAsia" w:ascii="仿宋_GB2312" w:eastAsia="仿宋_GB2312"/>
          <w:w w:val="92"/>
          <w:sz w:val="32"/>
          <w:szCs w:val="32"/>
        </w:rPr>
      </w:pPr>
    </w:p>
    <w:p>
      <w:pPr>
        <w:spacing w:line="600" w:lineRule="exact"/>
        <w:ind w:firstLine="588" w:firstLineChars="200"/>
        <w:rPr>
          <w:rFonts w:hint="eastAsia" w:ascii="仿宋_GB2312" w:eastAsia="仿宋_GB2312"/>
          <w:w w:val="92"/>
          <w:sz w:val="32"/>
          <w:szCs w:val="32"/>
        </w:rPr>
      </w:pPr>
    </w:p>
    <w:p>
      <w:pPr>
        <w:spacing w:line="600" w:lineRule="exact"/>
        <w:ind w:firstLine="588" w:firstLineChars="200"/>
        <w:rPr>
          <w:rFonts w:hint="eastAsia" w:ascii="仿宋_GB2312" w:eastAsia="仿宋_GB2312"/>
          <w:w w:val="92"/>
          <w:sz w:val="32"/>
          <w:szCs w:val="32"/>
        </w:rPr>
      </w:pPr>
      <w:r>
        <w:rPr>
          <w:rFonts w:hint="eastAsia" w:ascii="仿宋_GB2312" w:eastAsia="仿宋_GB2312"/>
          <w:w w:val="92"/>
          <w:sz w:val="32"/>
          <w:szCs w:val="32"/>
        </w:rPr>
        <w:t>公司盖章：                      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C30A9"/>
    <w:rsid w:val="2BB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2021-12-31T05:47:00Z</dcterms:created>
  <dc:creator>qzuser</dc:creator>
  <cp:lastModifiedBy>qzuser</cp:lastModifiedBy>
  <dcterms:modified xsi:type="dcterms:W3CDTF">2021-12-31T05:48:16Z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7F6D0573567F42F293D3CC967E21E03C</vt:lpwstr>
  </property>
</Properties>
</file>